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color="auto" w:fill="FFFFFF"/>
        <w:wordWrap w:val="0"/>
        <w:spacing w:before="75" w:beforeAutospacing="0" w:after="75" w:afterAutospacing="0" w:line="375" w:lineRule="atLeast"/>
        <w:ind w:left="0" w:right="0" w:firstLine="0"/>
        <w:jc w:val="center"/>
        <w:rPr>
          <w:rFonts w:hint="eastAsia" w:ascii="宋体" w:hAnsi="宋体" w:cs="宋体"/>
          <w:b/>
          <w:bCs/>
          <w:i w:val="0"/>
          <w:caps w:val="0"/>
          <w:color w:val="333333"/>
          <w:spacing w:val="15"/>
          <w:sz w:val="36"/>
          <w:szCs w:val="36"/>
          <w:shd w:val="clear" w:color="auto" w:fill="FFFFFF"/>
          <w:lang w:eastAsia="zh-CN"/>
        </w:rPr>
      </w:pPr>
      <w:r>
        <w:rPr>
          <w:rFonts w:hint="eastAsia" w:ascii="宋体" w:hAnsi="宋体" w:cs="宋体"/>
          <w:b/>
          <w:bCs/>
          <w:i w:val="0"/>
          <w:caps w:val="0"/>
          <w:color w:val="333333"/>
          <w:spacing w:val="15"/>
          <w:sz w:val="36"/>
          <w:szCs w:val="36"/>
          <w:shd w:val="clear" w:color="auto" w:fill="FFFFFF"/>
          <w:lang w:eastAsia="zh-CN"/>
        </w:rPr>
        <w:t>邢台医专第十三届读书月之</w:t>
      </w:r>
    </w:p>
    <w:p>
      <w:pPr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“品读经典”影片欣赏活动方案   </w:t>
      </w:r>
    </w:p>
    <w:p>
      <w:pPr>
        <w:widowControl/>
        <w:spacing w:after="200" w:line="276" w:lineRule="auto"/>
        <w:ind w:firstLine="240" w:firstLineChars="1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4"/>
        </w:rPr>
        <w:t> </w:t>
      </w:r>
      <w:r>
        <w:rPr>
          <w:rFonts w:hint="eastAsia" w:ascii="宋体" w:hAnsi="宋体" w:cs="宋体"/>
          <w:kern w:val="0"/>
          <w:sz w:val="28"/>
          <w:szCs w:val="28"/>
        </w:rPr>
        <w:t xml:space="preserve"> </w:t>
      </w:r>
    </w:p>
    <w:p>
      <w:pPr>
        <w:widowControl/>
        <w:spacing w:after="200" w:line="276" w:lineRule="auto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为祝福祖国70周年华诞，感受中国人民70年奋斗历程，引导师生铭记历史、传承红色基因，增强国家、民族自豪感与使命感，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图书馆</w:t>
      </w:r>
      <w:r>
        <w:rPr>
          <w:rFonts w:hint="eastAsia" w:ascii="宋体" w:hAnsi="宋体" w:cs="宋体"/>
          <w:kern w:val="0"/>
          <w:sz w:val="28"/>
          <w:szCs w:val="28"/>
        </w:rPr>
        <w:t>将举办为期一周的“品读经典”影片欣赏活动。</w:t>
      </w:r>
    </w:p>
    <w:p>
      <w:pPr>
        <w:widowControl/>
        <w:spacing w:after="200" w:line="276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、活动主题：</w:t>
      </w:r>
      <w:r>
        <w:rPr>
          <w:rFonts w:hint="eastAsia" w:ascii="宋体" w:hAnsi="宋体" w:cs="宋体"/>
          <w:kern w:val="0"/>
          <w:sz w:val="28"/>
          <w:szCs w:val="28"/>
        </w:rPr>
        <w:t>品读红色经典，传递爱国力量 </w:t>
      </w:r>
    </w:p>
    <w:p>
      <w:pPr>
        <w:widowControl/>
        <w:spacing w:after="200" w:line="276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二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、活动地点：</w:t>
      </w:r>
      <w:r>
        <w:rPr>
          <w:rFonts w:hint="eastAsia" w:ascii="宋体" w:hAnsi="宋体" w:cs="宋体"/>
          <w:kern w:val="0"/>
          <w:sz w:val="28"/>
          <w:szCs w:val="28"/>
        </w:rPr>
        <w:t>图书馆二楼北侧会议室</w:t>
      </w:r>
    </w:p>
    <w:p>
      <w:pPr>
        <w:widowControl/>
        <w:spacing w:after="200" w:line="276" w:lineRule="auto"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、活动安排：</w:t>
      </w:r>
    </w:p>
    <w:p>
      <w:pPr>
        <w:widowControl/>
        <w:spacing w:after="200" w:line="276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4月15日下午16：00—18：00  《建国大业》</w:t>
      </w:r>
    </w:p>
    <w:p>
      <w:pPr>
        <w:widowControl/>
        <w:spacing w:after="200" w:line="276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4月16日下午16：00—18：00  《红海行动》</w:t>
      </w:r>
    </w:p>
    <w:p>
      <w:pPr>
        <w:widowControl/>
        <w:spacing w:after="200" w:line="276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4月17日下午16：00—18：00  《战狼2》</w:t>
      </w:r>
    </w:p>
    <w:p>
      <w:pPr>
        <w:widowControl/>
        <w:spacing w:after="200" w:line="276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4月18日下午16：00—18：00  《湄公河行动》</w:t>
      </w:r>
    </w:p>
    <w:p>
      <w:pPr>
        <w:widowControl/>
        <w:spacing w:after="200" w:line="276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4月19日下午16：00—18：00  《十月围城》</w:t>
      </w:r>
    </w:p>
    <w:p>
      <w:pPr>
        <w:widowControl/>
        <w:spacing w:after="200" w:line="276" w:lineRule="auto"/>
        <w:jc w:val="left"/>
        <w:rPr>
          <w:rFonts w:hint="default" w:ascii="宋体" w:hAnsi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四、</w:t>
      </w:r>
      <w:r>
        <w:rPr>
          <w:rFonts w:hint="eastAsia" w:ascii="宋体" w:hAnsi="宋体" w:cs="宋体"/>
          <w:b/>
          <w:bCs/>
          <w:kern w:val="0"/>
          <w:sz w:val="28"/>
          <w:szCs w:val="28"/>
          <w:lang w:eastAsia="zh-CN"/>
        </w:rPr>
        <w:t>联系</w:t>
      </w: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人及联系</w:t>
      </w:r>
      <w:r>
        <w:rPr>
          <w:rFonts w:hint="eastAsia" w:ascii="宋体" w:hAnsi="宋体" w:cs="宋体"/>
          <w:b/>
          <w:bCs/>
          <w:kern w:val="0"/>
          <w:sz w:val="28"/>
          <w:szCs w:val="28"/>
          <w:lang w:eastAsia="zh-CN"/>
        </w:rPr>
        <w:t>电话：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骆老师 13933718209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351" w:firstLineChars="100"/>
        <w:jc w:val="left"/>
        <w:textAlignment w:val="auto"/>
        <w:rPr>
          <w:rFonts w:ascii="宋体" w:hAnsi="宋体" w:eastAsia="宋体" w:cs="宋体"/>
          <w:b/>
          <w:bCs/>
          <w:i w:val="0"/>
          <w:caps w:val="0"/>
          <w:color w:val="333333"/>
          <w:spacing w:val="15"/>
          <w:sz w:val="32"/>
          <w:szCs w:val="32"/>
        </w:rPr>
      </w:pPr>
      <w:r>
        <w:rPr>
          <w:rFonts w:ascii="宋体" w:hAnsi="宋体" w:eastAsia="宋体" w:cs="宋体"/>
          <w:b/>
          <w:bCs/>
          <w:i w:val="0"/>
          <w:caps w:val="0"/>
          <w:color w:val="333333"/>
          <w:spacing w:val="15"/>
          <w:sz w:val="32"/>
          <w:szCs w:val="32"/>
          <w:shd w:val="clear" w:color="auto" w:fill="FFFFFF"/>
        </w:rPr>
        <w:t>欢迎广大</w:t>
      </w:r>
      <w:r>
        <w:rPr>
          <w:rFonts w:hint="eastAsia" w:ascii="宋体" w:hAnsi="宋体" w:cs="宋体"/>
          <w:b/>
          <w:bCs/>
          <w:i w:val="0"/>
          <w:caps w:val="0"/>
          <w:color w:val="333333"/>
          <w:spacing w:val="15"/>
          <w:sz w:val="32"/>
          <w:szCs w:val="32"/>
          <w:shd w:val="clear" w:color="auto" w:fill="FFFFFF"/>
          <w:lang w:eastAsia="zh-CN"/>
        </w:rPr>
        <w:t>师生</w:t>
      </w:r>
      <w:r>
        <w:rPr>
          <w:rFonts w:hint="eastAsia" w:ascii="宋体" w:hAnsi="宋体" w:cs="宋体"/>
          <w:b/>
          <w:bCs/>
          <w:i w:val="0"/>
          <w:caps w:val="0"/>
          <w:color w:val="333333"/>
          <w:spacing w:val="15"/>
          <w:sz w:val="32"/>
          <w:szCs w:val="32"/>
          <w:shd w:val="clear" w:color="auto" w:fill="FFFFFF"/>
          <w:lang w:val="en-US" w:eastAsia="zh-CN"/>
        </w:rPr>
        <w:t>观看</w:t>
      </w:r>
      <w:r>
        <w:rPr>
          <w:rFonts w:ascii="宋体" w:hAnsi="宋体" w:eastAsia="宋体" w:cs="宋体"/>
          <w:b/>
          <w:bCs/>
          <w:i w:val="0"/>
          <w:caps w:val="0"/>
          <w:color w:val="333333"/>
          <w:spacing w:val="15"/>
          <w:sz w:val="32"/>
          <w:szCs w:val="32"/>
          <w:shd w:val="clear" w:color="auto" w:fill="FFFFFF"/>
        </w:rPr>
        <w:t>！</w:t>
      </w:r>
    </w:p>
    <w:p>
      <w:pPr>
        <w:widowControl/>
        <w:spacing w:after="200" w:line="276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009AE"/>
    <w:rsid w:val="4BE0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2019-04-08T01:17:00Z</dcterms:created>
  <dc:creator>Administrator</dc:creator>
  <cp:lastModifiedBy>Administrator</cp:lastModifiedBy>
  <dcterms:modified xsi:type="dcterms:W3CDTF">2019-04-08T01:20:12Z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